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1065E" w14:paraId="2661729D" w14:textId="176525B3">
      <w:pPr>
        <w:pStyle w:val="NoSpacing"/>
      </w:pPr>
      <w:r>
        <mc:AlternateContent>
          <mc:Choice Requires="wpg">
            <w:drawing>
              <wp:anchor distT="0" distB="0" distL="228600" distR="228600" simplePos="0" relativeHeight="251664384" behindDoc="1" locked="0" layoutInCell="1" allowOverlap="1">
                <wp:simplePos x="0" y="0"/>
                <wp:positionH relativeFrom="margin">
                  <wp:posOffset>4307205</wp:posOffset>
                </wp:positionH>
                <wp:positionV relativeFrom="margin">
                  <wp:posOffset>-3810</wp:posOffset>
                </wp:positionV>
                <wp:extent cx="2778125" cy="9144000"/>
                <wp:effectExtent l="0" t="0" r="3175" b="0"/>
                <wp:wrapSquare wrapText="bothSides"/>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2778125" cy="9144000"/>
                          <a:chOff x="0" y="0"/>
                          <a:chExt cx="1828800" cy="8151038"/>
                        </a:xfrm>
                      </wpg:grpSpPr>
                      <wps:wsp xmlns:wps="http://schemas.microsoft.com/office/word/2010/wordprocessingShape">
                        <wps:cNvPr id="4" name="Rectangle 4"/>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xmlns:wps="http://schemas.microsoft.com/office/word/2010/wordprocessingShape">
                        <wps:cNvPr id="5" name="Rectangle 5"/>
                        <wps:cNvSpPr/>
                        <wps:spPr>
                          <a:xfrm>
                            <a:off x="0" y="927279"/>
                            <a:ext cx="1828800" cy="722375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02016" w:rsidRPr="00DD26AF" w:rsidP="00D02016" w14:textId="77777777">
                              <w:pPr>
                                <w:rPr>
                                  <w:color w:val="FFFFFF" w:themeColor="background1"/>
                                  <w:szCs w:val="18"/>
                                </w:rPr>
                              </w:pPr>
                              <w:r w:rsidRPr="00DD26AF">
                                <w:rPr>
                                  <w:color w:val="FFFFFF" w:themeColor="background1"/>
                                  <w:szCs w:val="18"/>
                                </w:rPr>
                                <w:t>Find three (3) news articles about climate change within the last two years. Summarize the articles and their impact. Cite and reference the articles in APA on the References page of the document.</w:t>
                              </w:r>
                            </w:p>
                            <w:p w:rsidR="00DD26AF" w:rsidRPr="00DD26AF" w:rsidP="00DD26AF" w14:textId="332CFDA0">
                              <w:pPr>
                                <w:spacing w:line="480" w:lineRule="auto"/>
                                <w:rPr>
                                  <w:rFonts w:cs="Times New Roman"/>
                                  <w:szCs w:val="18"/>
                                </w:rPr>
                              </w:pPr>
                              <w:r w:rsidRPr="00DD26AF">
                                <w:rPr>
                                  <w:rFonts w:cs="Times New Roman"/>
                                  <w:szCs w:val="18"/>
                                </w:rPr>
                                <w:t xml:space="preserve">The risk of intensive climatic change is among the key issues impacting the planet. There is a worldwide consensus that the Earth is warming and the warming is contributed by human activities such as release of greenhouse gases (GHGs). Scientists are warning that the outcome of continued warming of the Earth could lead to adverse conditions on Earth. Henderson et al. (2017) posit that the main cause of GHG is known to be the combustion of fossil fuels. Another contribution to climate change is the destruction of forests and massive agricultural activities. Nearly all nations have reached a consensus that human activities are accountable for climate change. The ocean is an integral factor in regulation of climate. It absorbs about 25 percent of anthropogenic carbon dioxide emissions. Furthermore, the ocean also absorbs nearly 90 percent of the earth's heat. As a result, ocean warming has emerged due to excessive heating. The heat leads to oxygen reduction which has impacted marine life. </w:t>
                              </w:r>
                              <w:r w:rsidRPr="00DD26AF">
                                <w:rPr>
                                  <w:rFonts w:cs="Times New Roman"/>
                                  <w:szCs w:val="18"/>
                                </w:rPr>
                                <w:t>continued</w:t>
                              </w:r>
                              <w:r w:rsidRPr="00DD26AF">
                                <w:rPr>
                                  <w:rFonts w:cs="Times New Roman"/>
                                  <w:szCs w:val="18"/>
                                </w:rPr>
                                <w:t xml:space="preserve"> emissions of GHG will affect the marine biodiversity as well as the ecosystem together with the services and commodities they provide such as coastal protection, shellfish, fish and livelihoods for thousands of millions of human beings (Wolf, 2017).</w:t>
                              </w:r>
                            </w:p>
                            <w:p w:rsidR="00DD26AF" w:rsidRPr="00DD26AF" w:rsidP="00D02016" w14:textId="77777777">
                              <w:pPr>
                                <w:rPr>
                                  <w:color w:val="FFFFFF" w:themeColor="background1"/>
                                  <w:szCs w:val="18"/>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wps:bodyPr>
                      </wps:wsp>
                      <wps:wsp xmlns:wps="http://schemas.microsoft.com/office/word/2010/wordprocessingShape">
                        <wps:cNvPr id="7" name="Text Box 7"/>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2016" w14:textId="7777777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Climate change in the news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100000</wp14:pctHeight>
                </wp14:sizeRelV>
              </wp:anchor>
            </w:drawing>
          </mc:Choice>
          <mc:Fallback>
            <w:pict>
              <v:group id="Group 3" o:spid="_x0000_s1025" style="width:219pt;height:10in;margin-top:-0.3pt;margin-left:339.15pt;mso-height-percent:1000;mso-height-relative:margin;mso-position-horizontal-relative:margin;mso-position-vertical-relative:margin;mso-width-percent:0;mso-width-relative:margin;mso-wrap-distance-bottom:0;mso-wrap-distance-left:18pt;mso-wrap-distance-right:18pt;mso-wrap-distance-top:0;position:absolute;z-index:-251653120" coordorigin="0,0" coordsize="21600,21600">
                <v:rect id="_x0000_s1026" style="width:21600;height:606;position:absolute;v-text-anchor:middle" fillcolor="#549e39" stroked="f" strokecolor="#3b7327" strokeweight="2pt"/>
                <v:shapetype id="_x0000_t202" coordsize="21600,21600" o:spt="202" path="m,l,21600r21600,l21600,xe">
                  <v:stroke joinstyle="miter"/>
                  <v:path gradientshapeok="t" o:connecttype="rect"/>
                </v:shapetype>
                <v:shape id="_x0000_s1027" type="#_x0000_t202" style="width:21600;height:19143;position:absolute;top:2457;v-text-anchor:top" fillcolor="#549e39" stroked="f" strokecolor="#3b7327" strokeweight="2pt">
                  <v:textbox inset=",14.4pt,8.64pt,18pt">
                    <w:txbxContent>
                      <w:p w:rsidR="00D02016" w:rsidRPr="00DD26AF" w:rsidP="00D02016" w14:paraId="36A9081A" w14:textId="77777777">
                        <w:pPr>
                          <w:rPr>
                            <w:color w:val="FFFFFF" w:themeColor="background1"/>
                            <w:szCs w:val="18"/>
                          </w:rPr>
                        </w:pPr>
                        <w:r w:rsidRPr="00DD26AF">
                          <w:rPr>
                            <w:color w:val="FFFFFF" w:themeColor="background1"/>
                            <w:szCs w:val="18"/>
                          </w:rPr>
                          <w:t>Find three (3) news articles about climate change within the last two years. Summarize the articles and their impact. Cite and reference the articles in APA on the References page of the document.</w:t>
                        </w:r>
                      </w:p>
                      <w:p w:rsidR="00DD26AF" w:rsidRPr="00DD26AF" w:rsidP="00DD26AF" w14:paraId="25EC6792" w14:textId="332CFDA0">
                        <w:pPr>
                          <w:spacing w:line="480" w:lineRule="auto"/>
                          <w:rPr>
                            <w:rFonts w:cs="Times New Roman"/>
                            <w:szCs w:val="18"/>
                          </w:rPr>
                        </w:pPr>
                        <w:r w:rsidRPr="00DD26AF">
                          <w:rPr>
                            <w:rFonts w:cs="Times New Roman"/>
                            <w:szCs w:val="18"/>
                          </w:rPr>
                          <w:t xml:space="preserve">The risk of intensive climatic change is among the key issues impacting the planet. There is a worldwide consensus that the Earth is warming and the warming is contributed by human activities such as release of greenhouse gases (GHGs). Scientists are warning that the outcome of continued warming of the Earth could lead to adverse conditions on Earth. Henderson et al. (2017) posit that the main cause of GHG is known to be the combustion of fossil fuels. Another contribution to climate change is the destruction of forests and massive agricultural activities. Nearly all nations have reached a consensus that human activities are accountable for climate change. The ocean is an integral factor in regulation of climate. It absorbs about 25 percent of anthropogenic carbon dioxide emissions. Furthermore, the ocean also absorbs nearly 90 percent of the earth's heat. As a result, ocean warming has emerged due to excessive heating. The heat leads to oxygen reduction which has impacted marine life. </w:t>
                        </w:r>
                        <w:r w:rsidRPr="00DD26AF">
                          <w:rPr>
                            <w:rFonts w:cs="Times New Roman"/>
                            <w:szCs w:val="18"/>
                          </w:rPr>
                          <w:t>continued</w:t>
                        </w:r>
                        <w:r w:rsidRPr="00DD26AF">
                          <w:rPr>
                            <w:rFonts w:cs="Times New Roman"/>
                            <w:szCs w:val="18"/>
                          </w:rPr>
                          <w:t xml:space="preserve"> emissions of GHG will affect the marine biodiversity as well as the ecosystem together with the services and commodities they provide such as coastal protection, shellfish, fish and livelihoods for thousands of millions of human beings (Wolf, 2017).</w:t>
                        </w:r>
                      </w:p>
                      <w:p w:rsidR="00DD26AF" w:rsidRPr="00DD26AF" w:rsidP="00D02016" w14:paraId="7CE630D5" w14:textId="77777777">
                        <w:pPr>
                          <w:rPr>
                            <w:color w:val="FFFFFF" w:themeColor="background1"/>
                            <w:szCs w:val="18"/>
                          </w:rPr>
                        </w:pPr>
                      </w:p>
                    </w:txbxContent>
                  </v:textbox>
                </v:shape>
                <v:shape id="_x0000_s1028" type="#_x0000_t202" style="width:21600;height:1817;position:absolute;top:614;v-text-anchor:middle" fillcolor="white" stroked="f" strokeweight="0.5pt">
                  <v:textbox inset=",7.2pt,,7.2pt">
                    <w:txbxContent>
                      <w:p w:rsidR="00D02016" w14:paraId="1ABEC657" w14:textId="7777777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Climate change in the news</w:t>
                        </w:r>
                      </w:p>
                    </w:txbxContent>
                  </v:textbox>
                </v:shape>
                <w10:wrap type="square"/>
              </v:group>
            </w:pict>
          </mc:Fallback>
        </mc:AlternateContent>
      </w:r>
      <w:r w:rsidRPr="00F61815" w:rsidR="00253570">
        <mc:AlternateContent>
          <mc:Choice Requires="wps">
            <w:drawing>
              <wp:anchor distT="0" distB="0" distL="114300" distR="114300" simplePos="0" relativeHeight="251659264" behindDoc="0" locked="0" layoutInCell="0" allowOverlap="1">
                <wp:simplePos x="0" y="0"/>
                <wp:positionH relativeFrom="margin">
                  <wp:posOffset>289560</wp:posOffset>
                </wp:positionH>
                <wp:positionV relativeFrom="margin">
                  <wp:align>top</wp:align>
                </wp:positionV>
                <wp:extent cx="3040380" cy="998220"/>
                <wp:effectExtent l="0" t="0" r="7620" b="11430"/>
                <wp:wrapSquare wrapText="bothSides"/>
                <wp:docPr id="53"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0380" cy="998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61815" w:rsidRPr="007D598D" w:rsidP="00F61815" w14:textId="77777777">
                            <w:pPr>
                              <w:pStyle w:val="Heading1"/>
                              <w:rPr>
                                <w:sz w:val="40"/>
                                <w:szCs w:val="40"/>
                              </w:rPr>
                            </w:pPr>
                            <w:r>
                              <w:rPr>
                                <w:sz w:val="40"/>
                                <w:szCs w:val="40"/>
                              </w:rPr>
                              <w:t>Climate Change and NIMBY in your Community</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3" o:spid="_x0000_s1029" type="#_x0000_t202" style="width:239.4pt;height:78.6pt;margin-top:0;margin-left:22.8pt;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60288" o:allowincell="f" filled="f" stroked="f" strokeweight="0.5pt">
                <v:textbox inset="0,0,0,0">
                  <w:txbxContent>
                    <w:p w:rsidR="00F61815" w:rsidRPr="007D598D" w:rsidP="00F61815" w14:paraId="10CEA67C" w14:textId="77777777">
                      <w:pPr>
                        <w:pStyle w:val="Heading1"/>
                        <w:rPr>
                          <w:sz w:val="40"/>
                          <w:szCs w:val="40"/>
                        </w:rPr>
                      </w:pPr>
                      <w:r>
                        <w:rPr>
                          <w:sz w:val="40"/>
                          <w:szCs w:val="40"/>
                        </w:rPr>
                        <w:t>Climate Change and NIMBY in your Community</w:t>
                      </w:r>
                    </w:p>
                  </w:txbxContent>
                </v:textbox>
                <w10:wrap type="square"/>
              </v:shape>
            </w:pict>
          </mc:Fallback>
        </mc:AlternateContent>
      </w:r>
    </w:p>
    <w:p w:rsidR="0001065E" w14:paraId="0376B0BA" w14:textId="77777777">
      <w:pPr>
        <w:rPr>
          <w:lang w:val="en"/>
        </w:rPr>
        <w:sectPr w:rsidSect="00CF1143">
          <w:headerReference w:type="default" r:id="rId6"/>
          <w:headerReference w:type="first" r:id="rId7"/>
          <w:type w:val="continuous"/>
          <w:pgSz w:w="12240" w:h="15840" w:code="1"/>
          <w:pgMar w:top="720" w:right="576" w:bottom="720" w:left="576" w:header="360" w:footer="720" w:gutter="0"/>
          <w:cols w:space="504"/>
          <w:titlePg/>
          <w:docGrid w:linePitch="360"/>
        </w:sectPr>
      </w:pPr>
    </w:p>
    <w:p w:rsidR="0001065E" w14:paraId="7B66922E" w14:textId="77777777">
      <w:pPr>
        <w:pStyle w:val="NoSpacing"/>
        <w:rPr>
          <w:lang w:val="en"/>
        </w:rPr>
      </w:pPr>
    </w:p>
    <w:p w:rsidR="0001065E" w14:paraId="2902DAE9" w14:textId="77777777">
      <w:pPr>
        <w:pStyle w:val="Sidebarphoto"/>
        <w:rPr>
          <w:lang w:val="en"/>
        </w:rPr>
      </w:pPr>
    </w:p>
    <w:p w:rsidR="003739BE" w14:paraId="5F64AE49" w14:textId="77777777"/>
    <w:p w:rsidR="0001065E" w14:paraId="6D94DB35" w14:textId="1D105A4E">
      <w:r w:rsidRPr="00F61815">
        <w:rPr>
          <w:noProof/>
        </w:rPr>
        <w:drawing>
          <wp:anchor distT="0" distB="0" distL="114300" distR="114300" simplePos="0" relativeHeight="251658240" behindDoc="0" locked="0" layoutInCell="0" allowOverlap="0">
            <wp:simplePos x="0" y="0"/>
            <wp:positionH relativeFrom="margin">
              <wp:posOffset>83820</wp:posOffset>
            </wp:positionH>
            <wp:positionV relativeFrom="page">
              <wp:posOffset>937260</wp:posOffset>
            </wp:positionV>
            <wp:extent cx="3771900" cy="2120900"/>
            <wp:effectExtent l="266700" t="285750" r="304800" b="29845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771900" cy="2120900"/>
                    </a:xfrm>
                    <a:prstGeom prst="rect">
                      <a:avLst/>
                    </a:prstGeom>
                    <a:solidFill>
                      <a:srgbClr val="FFFFFF">
                        <a:shade val="85000"/>
                      </a:srgbClr>
                    </a:solidFill>
                    <a:ln w="66675" cap="sq">
                      <a:solidFill>
                        <a:srgbClr val="FFFFFF"/>
                      </a:solidFill>
                      <a:miter lim="800000"/>
                    </a:ln>
                    <a:effectLst>
                      <a:outerShdw blurRad="65000" dist="50800" dir="12900000" sx="100000" sy="1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prst="circle"/>
                      <a:contourClr>
                        <a:srgbClr val="969696"/>
                      </a:contourClr>
                    </a:sp3d>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1065E" w14:paraId="02AA73CC" w14:textId="36E32197">
      <w:pPr>
        <w:spacing w:after="2000"/>
      </w:pPr>
    </w:p>
    <w:p w:rsidR="00DC7CE9" w14:paraId="6029102E" w14:textId="77777777"/>
    <w:p w:rsidR="00DD26AF" w:rsidP="00DD26AF" w14:paraId="5757A547" w14:textId="77777777">
      <w:pPr>
        <w:rPr>
          <w:sz w:val="40"/>
          <w:szCs w:val="40"/>
        </w:rPr>
      </w:pPr>
    </w:p>
    <w:p w:rsidR="00DD26AF" w:rsidP="00DD26AF" w14:paraId="586C747A" w14:textId="77777777">
      <w:pPr>
        <w:rPr>
          <w:sz w:val="40"/>
          <w:szCs w:val="40"/>
        </w:rPr>
      </w:pPr>
    </w:p>
    <w:p w:rsidR="00DD26AF" w:rsidP="00DD26AF" w14:paraId="53BD446F" w14:textId="77777777">
      <w:pPr>
        <w:rPr>
          <w:sz w:val="40"/>
          <w:szCs w:val="40"/>
        </w:rPr>
      </w:pPr>
    </w:p>
    <w:p w:rsidR="00DD26AF" w:rsidP="00DD26AF" w14:paraId="1EF7478B" w14:textId="77777777">
      <w:pPr>
        <w:rPr>
          <w:sz w:val="40"/>
          <w:szCs w:val="40"/>
        </w:rPr>
      </w:pPr>
    </w:p>
    <w:p w:rsidR="00DD26AF" w:rsidP="00DD26AF" w14:paraId="0F806495" w14:textId="77777777">
      <w:pPr>
        <w:rPr>
          <w:sz w:val="40"/>
          <w:szCs w:val="40"/>
        </w:rPr>
      </w:pPr>
    </w:p>
    <w:p w:rsidR="00DD26AF" w:rsidP="00DD26AF" w14:paraId="4B9F6DBD" w14:textId="77777777">
      <w:pPr>
        <w:rPr>
          <w:sz w:val="40"/>
          <w:szCs w:val="40"/>
        </w:rPr>
      </w:pPr>
    </w:p>
    <w:p w:rsidR="00DD26AF" w:rsidP="00DD26AF" w14:paraId="3E41BBAF" w14:textId="77777777">
      <w:pPr>
        <w:rPr>
          <w:sz w:val="40"/>
          <w:szCs w:val="40"/>
        </w:rPr>
      </w:pPr>
    </w:p>
    <w:p w:rsidR="00DD26AF" w:rsidP="00DD26AF" w14:paraId="7ACA021C" w14:textId="77777777">
      <w:pPr>
        <w:rPr>
          <w:sz w:val="40"/>
          <w:szCs w:val="40"/>
        </w:rPr>
      </w:pPr>
    </w:p>
    <w:p w:rsidR="00DD26AF" w:rsidP="00DD26AF" w14:paraId="32BFEEB3" w14:textId="77777777">
      <w:pPr>
        <w:rPr>
          <w:sz w:val="40"/>
          <w:szCs w:val="40"/>
        </w:rPr>
      </w:pPr>
    </w:p>
    <w:p w:rsidR="00DD26AF" w:rsidP="00DD26AF" w14:paraId="08350CB1" w14:textId="0E1159C5">
      <w:pPr>
        <w:rPr>
          <w:sz w:val="40"/>
          <w:szCs w:val="40"/>
        </w:rPr>
      </w:pPr>
      <w:r>
        <w:rPr>
          <w:noProof/>
        </w:rPr>
        <mc:AlternateContent>
          <mc:Choice Requires="wps">
            <w:drawing>
              <wp:anchor distT="0" distB="0" distL="114300" distR="114300" simplePos="0" relativeHeight="251666432" behindDoc="0" locked="0" layoutInCell="1" allowOverlap="1">
                <wp:simplePos x="0" y="0"/>
                <wp:positionH relativeFrom="column">
                  <wp:posOffset>4459605</wp:posOffset>
                </wp:positionH>
                <wp:positionV relativeFrom="paragraph">
                  <wp:posOffset>589280</wp:posOffset>
                </wp:positionV>
                <wp:extent cx="2778125" cy="8103759"/>
                <wp:effectExtent l="0" t="0" r="0" b="0"/>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2778125" cy="810375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D26AF" w:rsidRPr="00DD26AF" w:rsidP="00DD26AF" w14:textId="77777777">
                            <w:pPr>
                              <w:spacing w:line="480" w:lineRule="auto"/>
                              <w:rPr>
                                <w:rFonts w:cs="Times New Roman"/>
                                <w:szCs w:val="18"/>
                              </w:rPr>
                            </w:pPr>
                            <w:r w:rsidRPr="00DD26AF">
                              <w:rPr>
                                <w:rFonts w:cs="Times New Roman"/>
                                <w:szCs w:val="18"/>
                              </w:rPr>
                              <w:t xml:space="preserve">So, climate change needs to be addressed in advance to avoid the extinction of the oceans and biodiversity. </w:t>
                            </w:r>
                          </w:p>
                          <w:p w:rsidR="00DD26AF" w:rsidRPr="00DD26AF" w:rsidP="00DD26AF" w14:textId="77777777">
                            <w:pPr>
                              <w:spacing w:line="480" w:lineRule="auto"/>
                              <w:rPr>
                                <w:rFonts w:cs="Times New Roman"/>
                                <w:szCs w:val="18"/>
                              </w:rPr>
                            </w:pPr>
                            <w:r w:rsidRPr="00DD26AF">
                              <w:rPr>
                                <w:rFonts w:cs="Times New Roman"/>
                                <w:szCs w:val="18"/>
                              </w:rPr>
                              <w:t>Effective climate policies should be implemented to focus on reducing deep and rapid emissions of fossil fuels. This approach is essential in reducing effects of global warming. Carbon storage in land is also another significant step that can facilitate reduction of carbon in the atmosphere. According to Steffen (2017), the world needs to create a mutual agreement that no country should result in offsetting of fossil fuels by storage of carbon in the land. Each nation needs to ensure that there are separate reports about emission of fossils and uptake of carbon by land and the associated loss. Fundamental introduction of heavy carbon tax would also fight emission of carbon dioxide in the atmosphere. Enhancement of solar and wind energy commonly known as renewable generation is suffice in controlling climate change as they are healthier forms of energy that don't emit carbon dioxide.
</w:t>
                            </w:r>
                          </w:p>
                          <w:p w:rsidR="00DD26AF" w:rsidRPr="00DD26AF" w:rsidP="00DD26AF" w14:textId="77777777">
                            <w:pPr>
                              <w:spacing w:line="480" w:lineRule="auto"/>
                              <w:rPr>
                                <w:rFonts w:cs="Times New Roman"/>
                                <w:szCs w:val="18"/>
                              </w:rPr>
                            </w:pPr>
                          </w:p>
                          <w:p w:rsidR="00DD26AF" w:rsidRPr="00DD26AF" w:rsidP="00DD26AF" w14:textId="77777777">
                            <w:pPr>
                              <w:spacing w:line="480" w:lineRule="auto"/>
                              <w:rPr>
                                <w:rFonts w:cs="Times New Roman"/>
                                <w:szCs w:val="18"/>
                              </w:rPr>
                            </w:pPr>
                          </w:p>
                          <w:p w:rsidR="00DD26AF" w:rsidRPr="00DD26AF" w:rsidP="00DD26AF" w14:textId="77777777">
                            <w:pPr>
                              <w:rPr>
                                <w:color w:val="FFFFFF" w:themeColor="background1"/>
                                <w:szCs w:val="18"/>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wps:bodyPr>
                    </wps:wsp>
                  </a:graphicData>
                </a:graphic>
              </wp:anchor>
            </w:drawing>
          </mc:Choice>
          <mc:Fallback>
            <w:pict>
              <v:shape id="Rectangle 2" o:spid="_x0000_s1030" type="#_x0000_t202" style="width:218.75pt;height:638.09pt;margin-top:46.4pt;margin-left:351.15pt;mso-wrap-distance-bottom:0;mso-wrap-distance-left:9pt;mso-wrap-distance-right:9pt;mso-wrap-distance-top:0;position:absolute;v-text-anchor:top;z-index:251665408" fillcolor="#549e39" stroked="f" strokecolor="#3b7327" strokeweight="2pt">
                <v:textbox inset=",14.4pt,8.64pt,18pt">
                  <w:txbxContent>
                    <w:p w:rsidR="00DD26AF" w:rsidRPr="00DD26AF" w:rsidP="00DD26AF" w14:paraId="14DC2125" w14:textId="77777777">
                      <w:pPr>
                        <w:spacing w:line="480" w:lineRule="auto"/>
                        <w:rPr>
                          <w:rFonts w:cs="Times New Roman"/>
                          <w:szCs w:val="18"/>
                        </w:rPr>
                      </w:pPr>
                      <w:r w:rsidRPr="00DD26AF">
                        <w:rPr>
                          <w:rFonts w:cs="Times New Roman"/>
                          <w:szCs w:val="18"/>
                        </w:rPr>
                        <w:t xml:space="preserve">So, climate change needs to be addressed in advance to avoid the extinction of the oceans and biodiversity. </w:t>
                      </w:r>
                    </w:p>
                    <w:p w:rsidR="00DD26AF" w:rsidRPr="00DD26AF" w:rsidP="00DD26AF" w14:paraId="5BF04B21" w14:textId="77777777">
                      <w:pPr>
                        <w:spacing w:line="480" w:lineRule="auto"/>
                        <w:rPr>
                          <w:rFonts w:cs="Times New Roman"/>
                          <w:szCs w:val="18"/>
                        </w:rPr>
                      </w:pPr>
                      <w:r w:rsidRPr="00DD26AF">
                        <w:rPr>
                          <w:rFonts w:cs="Times New Roman"/>
                          <w:szCs w:val="18"/>
                        </w:rPr>
                        <w:t>Effective climate policies should be implemented to focus on reducing deep and rapid emissions of fossil fuels. This approach is essential in reducing effects of global warming. Carbon storage in land is also another significant step that can facilitate reduction of carbon in the atmosphere. According to Steffen (2017), the world needs to create a mutual agreement that no country should result in offsetting of fossil fuels by storage of carbon in the land. Each nation needs to ensure that there are separate reports about emission of fossils and uptake of carbon by land and the associated loss. Fundamental introduction of heavy carbon tax would also fight emission of carbon dioxide in the atmosphere. Enhancement of solar and wind energy commonly known as renewable generation is suffice in controlling climate change as they are healthier forms of energy that don't emit carbon dioxide.
</w:t>
                      </w:r>
                    </w:p>
                    <w:p w:rsidR="00DD26AF" w:rsidRPr="00DD26AF" w:rsidP="00DD26AF" w14:paraId="2C7F094B" w14:textId="77777777">
                      <w:pPr>
                        <w:spacing w:line="480" w:lineRule="auto"/>
                        <w:rPr>
                          <w:rFonts w:cs="Times New Roman"/>
                          <w:szCs w:val="18"/>
                        </w:rPr>
                      </w:pPr>
                    </w:p>
                    <w:p w:rsidR="00DD26AF" w:rsidRPr="00DD26AF" w:rsidP="00DD26AF" w14:paraId="20944B61" w14:textId="77777777">
                      <w:pPr>
                        <w:spacing w:line="480" w:lineRule="auto"/>
                        <w:rPr>
                          <w:rFonts w:cs="Times New Roman"/>
                          <w:szCs w:val="18"/>
                        </w:rPr>
                      </w:pPr>
                    </w:p>
                    <w:p w:rsidR="00DD26AF" w:rsidRPr="00DD26AF" w:rsidP="00DD26AF" w14:paraId="00B758F3" w14:textId="77777777">
                      <w:pPr>
                        <w:rPr>
                          <w:color w:val="FFFFFF" w:themeColor="background1"/>
                          <w:szCs w:val="18"/>
                        </w:rPr>
                      </w:pPr>
                    </w:p>
                  </w:txbxContent>
                </v:textbox>
              </v:shape>
            </w:pict>
          </mc:Fallback>
        </mc:AlternateContent>
      </w:r>
    </w:p>
    <w:p w:rsidR="00DD26AF" w:rsidP="00DD26AF" w14:paraId="76349699" w14:textId="77777777">
      <w:pPr>
        <w:rPr>
          <w:sz w:val="40"/>
          <w:szCs w:val="40"/>
        </w:rPr>
      </w:pPr>
    </w:p>
    <w:p w:rsidR="00DD26AF" w:rsidP="00DD26AF" w14:paraId="5A82638A" w14:textId="77777777">
      <w:pPr>
        <w:rPr>
          <w:sz w:val="40"/>
          <w:szCs w:val="40"/>
        </w:rPr>
      </w:pPr>
    </w:p>
    <w:p w:rsidR="00DD26AF" w:rsidP="00DD26AF" w14:paraId="57319DFE" w14:textId="77777777">
      <w:pPr>
        <w:rPr>
          <w:sz w:val="40"/>
          <w:szCs w:val="40"/>
        </w:rPr>
      </w:pPr>
    </w:p>
    <w:p w:rsidR="00DD26AF" w:rsidP="00DD26AF" w14:paraId="2586F297" w14:textId="77777777">
      <w:pPr>
        <w:rPr>
          <w:sz w:val="40"/>
          <w:szCs w:val="40"/>
        </w:rPr>
      </w:pPr>
    </w:p>
    <w:p w:rsidR="00DD26AF" w:rsidP="00DD26AF" w14:paraId="4515521D" w14:textId="77777777">
      <w:pPr>
        <w:rPr>
          <w:sz w:val="40"/>
          <w:szCs w:val="40"/>
        </w:rPr>
      </w:pPr>
    </w:p>
    <w:p w:rsidR="00DD26AF" w:rsidP="00DD26AF" w14:paraId="5DFBF268" w14:textId="77777777">
      <w:pPr>
        <w:rPr>
          <w:sz w:val="40"/>
          <w:szCs w:val="40"/>
        </w:rPr>
      </w:pPr>
    </w:p>
    <w:p w:rsidR="00DD26AF" w:rsidP="00DD26AF" w14:paraId="258F71C0" w14:textId="77777777">
      <w:pPr>
        <w:rPr>
          <w:sz w:val="40"/>
          <w:szCs w:val="40"/>
        </w:rPr>
      </w:pPr>
    </w:p>
    <w:p w:rsidR="00DD26AF" w:rsidP="00DD26AF" w14:paraId="0B0B90CB" w14:textId="77777777">
      <w:pPr>
        <w:rPr>
          <w:sz w:val="40"/>
          <w:szCs w:val="40"/>
        </w:rPr>
      </w:pPr>
    </w:p>
    <w:p w:rsidR="00DD26AF" w:rsidP="00DD26AF" w14:paraId="55BE7E82" w14:textId="77777777">
      <w:pPr>
        <w:rPr>
          <w:sz w:val="40"/>
          <w:szCs w:val="40"/>
        </w:rPr>
      </w:pPr>
    </w:p>
    <w:p w:rsidR="00DD26AF" w:rsidP="00DD26AF" w14:paraId="08081500" w14:textId="77777777">
      <w:pPr>
        <w:rPr>
          <w:sz w:val="40"/>
          <w:szCs w:val="40"/>
        </w:rPr>
      </w:pPr>
    </w:p>
    <w:p w:rsidR="00DD26AF" w:rsidP="00DD26AF" w14:paraId="391A5753" w14:textId="77777777">
      <w:pPr>
        <w:rPr>
          <w:sz w:val="40"/>
          <w:szCs w:val="40"/>
        </w:rPr>
      </w:pPr>
    </w:p>
    <w:p w:rsidR="00DD26AF" w:rsidP="00DD26AF" w14:paraId="4294D914" w14:textId="77777777">
      <w:pPr>
        <w:rPr>
          <w:sz w:val="40"/>
          <w:szCs w:val="40"/>
        </w:rPr>
      </w:pPr>
    </w:p>
    <w:p w:rsidR="00DD26AF" w:rsidP="00DD26AF" w14:paraId="6358AA82" w14:textId="77777777">
      <w:pPr>
        <w:rPr>
          <w:sz w:val="40"/>
          <w:szCs w:val="40"/>
        </w:rPr>
      </w:pPr>
    </w:p>
    <w:p w:rsidR="00DD26AF" w:rsidP="00DD26AF" w14:paraId="5B9219B0" w14:textId="77777777">
      <w:pPr>
        <w:rPr>
          <w:sz w:val="40"/>
          <w:szCs w:val="40"/>
        </w:rPr>
      </w:pPr>
    </w:p>
    <w:p w:rsidR="00DD26AF" w:rsidP="00DD26AF" w14:paraId="0EF05453" w14:textId="77777777">
      <w:pPr>
        <w:rPr>
          <w:sz w:val="40"/>
          <w:szCs w:val="40"/>
        </w:rPr>
      </w:pPr>
    </w:p>
    <w:p w:rsidR="00DD26AF" w:rsidP="00DD26AF" w14:paraId="34DFB065" w14:textId="77777777">
      <w:pPr>
        <w:rPr>
          <w:sz w:val="40"/>
          <w:szCs w:val="40"/>
        </w:rPr>
      </w:pPr>
    </w:p>
    <w:p w:rsidR="00DD26AF" w:rsidP="00DD26AF" w14:paraId="047EEE08" w14:textId="77777777">
      <w:pPr>
        <w:rPr>
          <w:sz w:val="40"/>
          <w:szCs w:val="40"/>
        </w:rPr>
      </w:pPr>
    </w:p>
    <w:p w:rsidR="00DD26AF" w:rsidP="00DD26AF" w14:paraId="147E6C7F" w14:textId="77777777">
      <w:pPr>
        <w:rPr>
          <w:sz w:val="40"/>
          <w:szCs w:val="40"/>
        </w:rPr>
      </w:pPr>
    </w:p>
    <w:p w:rsidR="00DD26AF" w:rsidP="00DD26AF" w14:paraId="5114F178" w14:textId="77777777">
      <w:pPr>
        <w:rPr>
          <w:sz w:val="40"/>
          <w:szCs w:val="40"/>
        </w:rPr>
      </w:pPr>
    </w:p>
    <w:p w:rsidR="00DD26AF" w:rsidRPr="00DD26AF" w:rsidP="00DD26AF" w14:paraId="436EE79D" w14:textId="03ECDAD7">
      <w:pPr>
        <w:rPr>
          <w:sz w:val="40"/>
          <w:szCs w:val="40"/>
        </w:rPr>
      </w:pPr>
      <w:r w:rsidRPr="00DC7CE9">
        <w:rPr>
          <w:sz w:val="40"/>
          <w:szCs w:val="40"/>
        </w:rPr>
        <w:t>References</w:t>
      </w:r>
    </w:p>
    <w:p w:rsidR="00DD26AF" w:rsidRPr="001F3E7F" w:rsidP="00DD26AF" w14:paraId="3D78DA9E" w14:textId="77777777">
      <w:pPr>
        <w:spacing w:after="160"/>
        <w:ind w:left="720" w:hanging="720"/>
        <w:rPr>
          <w:rFonts w:ascii="Corbel" w:eastAsia="Calibri" w:hAnsi="Corbel" w:cs="Times New Roman"/>
          <w:color w:val="222222"/>
          <w:szCs w:val="18"/>
          <w:shd w:val="clear" w:color="auto" w:fill="FFFFFF"/>
        </w:rPr>
      </w:pPr>
      <w:r>
        <w:rPr>
          <w:rFonts w:ascii="Corbel" w:eastAsia="Calibri" w:hAnsi="Corbel" w:cs="Times New Roman"/>
          <w:color w:val="222222"/>
          <w:szCs w:val="18"/>
          <w:shd w:val="clear" w:color="auto" w:fill="FFFFFF"/>
        </w:rPr>
        <w:t>Henderson, M., R.</w:t>
      </w:r>
      <w:r>
        <w:rPr>
          <w:rFonts w:ascii="Corbel" w:eastAsia="Calibri" w:hAnsi="Corbel" w:cs="Times New Roman"/>
          <w:color w:val="222222"/>
          <w:szCs w:val="18"/>
          <w:shd w:val="clear" w:color="auto" w:fill="FFFFFF"/>
        </w:rPr>
        <w:t>,</w:t>
      </w:r>
      <w:r w:rsidRPr="001F3E7F">
        <w:rPr>
          <w:rFonts w:ascii="Corbel" w:eastAsia="Calibri" w:hAnsi="Corbel" w:cs="Times New Roman"/>
          <w:color w:val="222222"/>
          <w:szCs w:val="18"/>
          <w:shd w:val="clear" w:color="auto" w:fill="FFFFFF"/>
        </w:rPr>
        <w:t>Sophus</w:t>
      </w:r>
      <w:r w:rsidRPr="001F3E7F">
        <w:rPr>
          <w:rFonts w:ascii="Corbel" w:eastAsia="Calibri" w:hAnsi="Corbel" w:cs="Times New Roman"/>
          <w:color w:val="222222"/>
          <w:szCs w:val="18"/>
          <w:shd w:val="clear" w:color="auto" w:fill="FFFFFF"/>
        </w:rPr>
        <w:t xml:space="preserve"> A., R., </w:t>
      </w:r>
      <w:r w:rsidRPr="001F3E7F">
        <w:rPr>
          <w:rFonts w:ascii="Corbel" w:eastAsia="Calibri" w:hAnsi="Corbel" w:cs="Times New Roman"/>
          <w:color w:val="222222"/>
          <w:szCs w:val="18"/>
          <w:shd w:val="clear" w:color="auto" w:fill="FFFFFF"/>
        </w:rPr>
        <w:t>Polina</w:t>
      </w:r>
      <w:r w:rsidRPr="001F3E7F">
        <w:rPr>
          <w:rFonts w:ascii="Corbel" w:eastAsia="Calibri" w:hAnsi="Corbel" w:cs="Times New Roman"/>
          <w:color w:val="222222"/>
          <w:szCs w:val="18"/>
          <w:shd w:val="clear" w:color="auto" w:fill="FFFFFF"/>
        </w:rPr>
        <w:t xml:space="preserve">, D., &amp; </w:t>
      </w:r>
      <w:r w:rsidRPr="001F3E7F">
        <w:rPr>
          <w:rFonts w:ascii="Corbel" w:eastAsia="Calibri" w:hAnsi="Corbel" w:cs="Times New Roman"/>
          <w:color w:val="222222"/>
          <w:szCs w:val="18"/>
          <w:shd w:val="clear" w:color="auto" w:fill="FFFFFF"/>
        </w:rPr>
        <w:t>Amram</w:t>
      </w:r>
      <w:r w:rsidRPr="001F3E7F">
        <w:rPr>
          <w:rFonts w:ascii="Corbel" w:eastAsia="Calibri" w:hAnsi="Corbel" w:cs="Times New Roman"/>
          <w:color w:val="222222"/>
          <w:szCs w:val="18"/>
          <w:shd w:val="clear" w:color="auto" w:fill="FFFFFF"/>
        </w:rPr>
        <w:t xml:space="preserve"> M. (2017). </w:t>
      </w:r>
      <w:r w:rsidRPr="001F3E7F">
        <w:rPr>
          <w:rFonts w:ascii="Corbel" w:eastAsia="Calibri" w:hAnsi="Corbel" w:cs="Times New Roman"/>
          <w:i/>
          <w:color w:val="222222"/>
          <w:szCs w:val="18"/>
          <w:shd w:val="clear" w:color="auto" w:fill="FFFFFF"/>
        </w:rPr>
        <w:t xml:space="preserve">Climate Change </w:t>
      </w:r>
      <w:r w:rsidRPr="001F3E7F">
        <w:rPr>
          <w:rFonts w:ascii="Corbel" w:eastAsia="Calibri" w:hAnsi="Corbel" w:cs="Times New Roman"/>
          <w:i/>
          <w:color w:val="222222"/>
          <w:szCs w:val="18"/>
          <w:shd w:val="clear" w:color="auto" w:fill="FFFFFF"/>
        </w:rPr>
        <w:t>In</w:t>
      </w:r>
      <w:r w:rsidRPr="001F3E7F">
        <w:rPr>
          <w:rFonts w:ascii="Corbel" w:eastAsia="Calibri" w:hAnsi="Corbel" w:cs="Times New Roman"/>
          <w:i/>
          <w:color w:val="222222"/>
          <w:szCs w:val="18"/>
          <w:shd w:val="clear" w:color="auto" w:fill="FFFFFF"/>
        </w:rPr>
        <w:t xml:space="preserve"> 2017</w:t>
      </w:r>
      <w:r w:rsidRPr="001F3E7F">
        <w:rPr>
          <w:rFonts w:ascii="Corbel" w:eastAsia="Calibri" w:hAnsi="Corbel" w:cs="Times New Roman"/>
          <w:color w:val="222222"/>
          <w:szCs w:val="18"/>
          <w:shd w:val="clear" w:color="auto" w:fill="FFFFFF"/>
        </w:rPr>
        <w:t xml:space="preserve">: Implications for Business. Retrieved From </w:t>
      </w:r>
      <w:hyperlink r:id="rId9" w:history="1">
        <w:r w:rsidRPr="001F3E7F">
          <w:rPr>
            <w:rFonts w:ascii="Corbel" w:eastAsia="Calibri" w:hAnsi="Corbel" w:cs="Times New Roman"/>
            <w:color w:val="0563C1"/>
            <w:szCs w:val="18"/>
            <w:u w:val="single"/>
            <w:shd w:val="clear" w:color="auto" w:fill="FFFFFF"/>
          </w:rPr>
          <w:t>http://www.hbs.edu/environment/Documents/Climate_Change_2017.pdf</w:t>
        </w:r>
      </w:hyperlink>
      <w:r w:rsidRPr="001F3E7F">
        <w:rPr>
          <w:rFonts w:ascii="Corbel" w:eastAsia="Calibri" w:hAnsi="Corbel" w:cs="Times New Roman"/>
          <w:color w:val="222222"/>
          <w:szCs w:val="18"/>
          <w:shd w:val="clear" w:color="auto" w:fill="FFFFFF"/>
        </w:rPr>
        <w:t xml:space="preserve"> </w:t>
      </w:r>
    </w:p>
    <w:p w:rsidR="00DD26AF" w:rsidRPr="001F3E7F" w:rsidP="00DD26AF" w14:paraId="6067A501" w14:textId="77777777">
      <w:pPr>
        <w:spacing w:after="160"/>
        <w:ind w:left="720" w:hanging="720"/>
        <w:rPr>
          <w:rFonts w:ascii="Corbel" w:eastAsia="Calibri" w:hAnsi="Corbel" w:cs="Times New Roman"/>
          <w:color w:val="222222"/>
          <w:szCs w:val="18"/>
          <w:shd w:val="clear" w:color="auto" w:fill="FFFFFF"/>
        </w:rPr>
      </w:pPr>
      <w:r w:rsidRPr="001F3E7F">
        <w:rPr>
          <w:rFonts w:ascii="Corbel" w:eastAsia="Calibri" w:hAnsi="Corbel" w:cs="Times New Roman"/>
          <w:color w:val="222222"/>
          <w:szCs w:val="18"/>
          <w:shd w:val="clear" w:color="auto" w:fill="FFFFFF"/>
        </w:rPr>
        <w:t>Steffen,</w:t>
      </w:r>
      <w:r>
        <w:rPr>
          <w:rFonts w:ascii="Corbel" w:eastAsia="Calibri" w:hAnsi="Corbel" w:cs="Times New Roman"/>
          <w:color w:val="222222"/>
          <w:szCs w:val="18"/>
          <w:shd w:val="clear" w:color="auto" w:fill="FFFFFF"/>
        </w:rPr>
        <w:t xml:space="preserve"> </w:t>
      </w:r>
      <w:r w:rsidRPr="001F3E7F">
        <w:rPr>
          <w:rFonts w:ascii="Corbel" w:eastAsia="Calibri" w:hAnsi="Corbel" w:cs="Times New Roman"/>
          <w:color w:val="222222"/>
          <w:szCs w:val="18"/>
          <w:shd w:val="clear" w:color="auto" w:fill="FFFFFF"/>
        </w:rPr>
        <w:t>W. (2017).</w:t>
      </w:r>
      <w:r w:rsidRPr="001F3E7F">
        <w:rPr>
          <w:rFonts w:ascii="Corbel" w:eastAsia="Calibri" w:hAnsi="Corbel" w:cs="Times New Roman"/>
          <w:color w:val="222222"/>
          <w:szCs w:val="18"/>
          <w:shd w:val="clear" w:color="auto" w:fill="FFFFFF"/>
        </w:rPr>
        <w:t xml:space="preserve"> Climate Change 2017: The Nature of </w:t>
      </w:r>
      <w:r w:rsidRPr="001F3E7F">
        <w:rPr>
          <w:rFonts w:ascii="Corbel" w:eastAsia="Calibri" w:hAnsi="Corbel" w:cs="Times New Roman"/>
          <w:color w:val="222222"/>
          <w:szCs w:val="18"/>
          <w:shd w:val="clear" w:color="auto" w:fill="FFFFFF"/>
        </w:rPr>
        <w:t>The</w:t>
      </w:r>
      <w:r w:rsidRPr="001F3E7F">
        <w:rPr>
          <w:rFonts w:ascii="Corbel" w:eastAsia="Calibri" w:hAnsi="Corbel" w:cs="Times New Roman"/>
          <w:color w:val="222222"/>
          <w:szCs w:val="18"/>
          <w:shd w:val="clear" w:color="auto" w:fill="FFFFFF"/>
        </w:rPr>
        <w:t xml:space="preserve"> Challenge. Retrieved From </w:t>
      </w:r>
      <w:hyperlink r:id="rId10" w:history="1">
        <w:r w:rsidRPr="001F3E7F">
          <w:rPr>
            <w:rFonts w:ascii="Corbel" w:eastAsia="Calibri" w:hAnsi="Corbel" w:cs="Times New Roman"/>
            <w:color w:val="0563C1"/>
            <w:szCs w:val="18"/>
            <w:u w:val="single"/>
            <w:shd w:val="clear" w:color="auto" w:fill="FFFFFF"/>
          </w:rPr>
          <w:t>https://www.sbc.org.nz/__data/assets/pdf_file/0016/129040/Will-Steffen-Climate-Change.pdf</w:t>
        </w:r>
      </w:hyperlink>
      <w:r w:rsidRPr="001F3E7F">
        <w:rPr>
          <w:rFonts w:ascii="Corbel" w:eastAsia="Calibri" w:hAnsi="Corbel" w:cs="Times New Roman"/>
          <w:color w:val="222222"/>
          <w:szCs w:val="18"/>
          <w:shd w:val="clear" w:color="auto" w:fill="FFFFFF"/>
        </w:rPr>
        <w:t xml:space="preserve"> </w:t>
      </w:r>
    </w:p>
    <w:p w:rsidR="00DD26AF" w:rsidRPr="00DD26AF" w:rsidP="00DD26AF" w14:paraId="73A70F63" w14:textId="4FEF9360">
      <w:pPr>
        <w:rPr>
          <w:rFonts w:ascii="Corbel" w:hAnsi="Corbel" w:cs="Times New Roman"/>
          <w:szCs w:val="18"/>
        </w:rPr>
      </w:pPr>
      <w:r>
        <w:rPr>
          <w:rFonts w:ascii="Corbel" w:eastAsia="Calibri" w:hAnsi="Corbel" w:cs="Times New Roman"/>
          <w:color w:val="222222"/>
          <w:szCs w:val="18"/>
          <w:shd w:val="clear" w:color="auto" w:fill="FFFFFF"/>
        </w:rPr>
        <w:t xml:space="preserve">Wolf, </w:t>
      </w:r>
      <w:r w:rsidRPr="001F3E7F">
        <w:rPr>
          <w:rFonts w:ascii="Corbel" w:eastAsia="Calibri" w:hAnsi="Corbel" w:cs="Times New Roman"/>
          <w:color w:val="222222"/>
          <w:szCs w:val="18"/>
          <w:shd w:val="clear" w:color="auto" w:fill="FFFFFF"/>
        </w:rPr>
        <w:t>E. (2017). Climate Updates: What Have We Learnt Since IPCC 5</w:t>
      </w:r>
      <w:r w:rsidRPr="001F3E7F">
        <w:rPr>
          <w:rFonts w:ascii="Corbel" w:eastAsia="Calibri" w:hAnsi="Corbel" w:cs="Times New Roman"/>
          <w:color w:val="222222"/>
          <w:szCs w:val="18"/>
          <w:shd w:val="clear" w:color="auto" w:fill="FFFFFF"/>
          <w:vertAlign w:val="superscript"/>
        </w:rPr>
        <w:t>th</w:t>
      </w:r>
      <w:r w:rsidRPr="001F3E7F">
        <w:rPr>
          <w:rFonts w:ascii="Corbel" w:eastAsia="Calibri" w:hAnsi="Corbel" w:cs="Times New Roman"/>
          <w:color w:val="222222"/>
          <w:szCs w:val="18"/>
          <w:shd w:val="clear" w:color="auto" w:fill="FFFFFF"/>
        </w:rPr>
        <w:t xml:space="preserve"> Assessment </w:t>
      </w:r>
      <w:r w:rsidRPr="001F3E7F">
        <w:rPr>
          <w:rFonts w:ascii="Corbel" w:eastAsia="Calibri" w:hAnsi="Corbel" w:cs="Times New Roman"/>
          <w:color w:val="222222"/>
          <w:szCs w:val="18"/>
          <w:shd w:val="clear" w:color="auto" w:fill="FFFFFF"/>
        </w:rPr>
        <w:t>Report.</w:t>
      </w:r>
      <w:r w:rsidRPr="001F3E7F">
        <w:rPr>
          <w:rFonts w:ascii="Corbel" w:eastAsia="Calibri" w:hAnsi="Corbel" w:cs="Times New Roman"/>
          <w:color w:val="222222"/>
          <w:szCs w:val="18"/>
          <w:shd w:val="clear" w:color="auto" w:fill="FFFFFF"/>
        </w:rPr>
        <w:t xml:space="preserve"> Retrieved from </w:t>
      </w:r>
      <w:hyperlink r:id="rId11" w:history="1">
        <w:r w:rsidRPr="001F3E7F">
          <w:rPr>
            <w:rFonts w:ascii="Corbel" w:eastAsia="Calibri" w:hAnsi="Corbel" w:cs="Times New Roman"/>
            <w:color w:val="0563C1"/>
            <w:szCs w:val="18"/>
            <w:u w:val="single"/>
            <w:shd w:val="clear" w:color="auto" w:fill="FFFFFF"/>
          </w:rPr>
          <w:t>https://royalsociety.org/~/media/policy/Publications/2017/27-11-2017-Climate-change-updates-report.pdf</w:t>
        </w:r>
      </w:hyperlink>
      <w:r w:rsidRPr="00AD3A13">
        <w:rPr>
          <w:noProof/>
        </w:rPr>
        <mc:AlternateContent>
          <mc:Choice Requires="wps">
            <w:drawing>
              <wp:anchor distT="45720" distB="45720" distL="114300" distR="114300" simplePos="0" relativeHeight="251662336" behindDoc="0" locked="0" layoutInCell="1" allowOverlap="1">
                <wp:simplePos x="0" y="0"/>
                <wp:positionH relativeFrom="margin">
                  <wp:posOffset>205740</wp:posOffset>
                </wp:positionH>
                <wp:positionV relativeFrom="margin">
                  <wp:posOffset>1892300</wp:posOffset>
                </wp:positionV>
                <wp:extent cx="6543675" cy="6229350"/>
                <wp:effectExtent l="0" t="0" r="0" b="0"/>
                <wp:wrapSquare wrapText="bothSides"/>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3675" cy="6229350"/>
                        </a:xfrm>
                        <a:prstGeom prst="rect">
                          <a:avLst/>
                        </a:prstGeom>
                        <a:noFill/>
                        <a:ln w="9525">
                          <a:noFill/>
                          <a:miter lim="800000"/>
                          <a:headEnd/>
                          <a:tailEnd/>
                        </a:ln>
                      </wps:spPr>
                      <wps:txbx>
                        <w:txbxContent>
                          <w:p w:rsidR="00D02016" w:rsidP="00D02016" w14:textId="77777777">
                            <w:r>
                              <w:t>What are the main impacts of climate change?</w:t>
                            </w:r>
                          </w:p>
                          <w:p w:rsidR="00D02016" w:rsidRPr="00DD26AF" w:rsidP="00D02016" w14:textId="6A8E25DB">
                            <w:pPr>
                              <w:rPr>
                                <w:rFonts w:ascii="Corbel" w:hAnsi="Corbel" w:cs="Times New Roman"/>
                                <w:szCs w:val="18"/>
                              </w:rPr>
                            </w:pPr>
                            <w:r w:rsidRPr="001F3E7F">
                              <w:rPr>
                                <w:rFonts w:ascii="Corbel" w:hAnsi="Corbel" w:cs="Times New Roman"/>
                                <w:szCs w:val="18"/>
                              </w:rPr>
                              <w:t xml:space="preserve">The climate has affected the forests of Cherryville North Carolina which is home for abundant biodiversity. The forests have been seriously affected due to extreme temperatures. Furthermore, logging has also contributed to the extinction of biodiversity. The dying tree release stored carbon dioxide which </w:t>
                            </w:r>
                            <w:r w:rsidRPr="001F3E7F">
                              <w:rPr>
                                <w:rFonts w:ascii="Corbel" w:hAnsi="Corbel" w:cs="Times New Roman"/>
                                <w:szCs w:val="18"/>
                              </w:rPr>
                              <w:t>add</w:t>
                            </w:r>
                            <w:r w:rsidRPr="001F3E7F">
                              <w:rPr>
                                <w:rFonts w:ascii="Corbel" w:hAnsi="Corbel" w:cs="Times New Roman"/>
                                <w:szCs w:val="18"/>
                              </w:rPr>
                              <w:t xml:space="preserve"> to the greenhouse’s gas accumulation in the atmosphere. This has led to extreme heats in the community. Climate change due to deforestation has been hazardous to the local species and </w:t>
                            </w:r>
                            <w:r w:rsidRPr="001F3E7F">
                              <w:rPr>
                                <w:rFonts w:ascii="Corbel" w:hAnsi="Corbel" w:cs="Times New Roman"/>
                                <w:szCs w:val="18"/>
                              </w:rPr>
                              <w:t>the has</w:t>
                            </w:r>
                            <w:r w:rsidRPr="001F3E7F">
                              <w:rPr>
                                <w:rFonts w:ascii="Corbel" w:hAnsi="Corbel" w:cs="Times New Roman"/>
                                <w:szCs w:val="18"/>
                              </w:rPr>
                              <w:t xml:space="preserve"> been affected since depends on these species. Drying trees emit the stored carbon dioxide into the atmosphere hence contributing to the accumulation of greenhouse gases which sets up global warming. Change in climate has also caused lack of air conditioning. This is due to comprised carbon cycle in the air as a result of logging.</w:t>
                            </w:r>
                          </w:p>
                          <w:p w:rsidR="00687150" w:rsidP="00D02016" w14:textId="40DFF386">
                            <w:r>
                              <w:t>What can the community do to slow down the effects of climate change?</w:t>
                            </w:r>
                          </w:p>
                          <w:p w:rsidR="00687150" w:rsidRPr="00DD26AF" w:rsidP="00D02016" w14:textId="6A4F3C04">
                            <w:pPr>
                              <w:rPr>
                                <w:rFonts w:ascii="Corbel" w:hAnsi="Corbel" w:cs="Times New Roman"/>
                                <w:szCs w:val="18"/>
                              </w:rPr>
                            </w:pPr>
                            <w:r w:rsidRPr="001F3E7F">
                              <w:rPr>
                                <w:rFonts w:ascii="Corbel" w:hAnsi="Corbel" w:cs="Times New Roman"/>
                                <w:szCs w:val="18"/>
                              </w:rPr>
                              <w:t>The people of Cherryville North Carolina should invest in renewable sources of energy. Use of healthier</w:t>
                            </w:r>
                            <w:r>
                              <w:rPr>
                                <w:rFonts w:ascii="Corbel" w:hAnsi="Corbel" w:cs="Times New Roman"/>
                                <w:szCs w:val="18"/>
                              </w:rPr>
                              <w:t xml:space="preserve"> energy such as solar panels is</w:t>
                            </w:r>
                            <w:r w:rsidRPr="001F3E7F">
                              <w:rPr>
                                <w:rFonts w:ascii="Corbel" w:hAnsi="Corbel" w:cs="Times New Roman"/>
                                <w:szCs w:val="18"/>
                              </w:rPr>
                              <w:t xml:space="preserve"> significant in reducing climatic changes such as global warming. The Cherryvi</w:t>
                            </w:r>
                            <w:r>
                              <w:rPr>
                                <w:rFonts w:ascii="Corbel" w:hAnsi="Corbel" w:cs="Times New Roman"/>
                                <w:szCs w:val="18"/>
                              </w:rPr>
                              <w:t>lle North Carolina may make</w:t>
                            </w:r>
                            <w:r w:rsidRPr="001F3E7F">
                              <w:rPr>
                                <w:rFonts w:ascii="Corbel" w:hAnsi="Corbel" w:cs="Times New Roman"/>
                                <w:szCs w:val="18"/>
                              </w:rPr>
                              <w:t xml:space="preserve"> the community </w:t>
                            </w:r>
                            <w:r>
                              <w:rPr>
                                <w:rFonts w:ascii="Corbel" w:hAnsi="Corbel" w:cs="Times New Roman"/>
                                <w:szCs w:val="18"/>
                              </w:rPr>
                              <w:t xml:space="preserve">clean </w:t>
                            </w:r>
                            <w:r w:rsidRPr="001F3E7F">
                              <w:rPr>
                                <w:rFonts w:ascii="Corbel" w:hAnsi="Corbel" w:cs="Times New Roman"/>
                                <w:szCs w:val="18"/>
                              </w:rPr>
                              <w:t>by reducing transport emissions. Transportation accounts for 25 percent of climate pollutions in the US through the release of emissions. Use of public transits, car share, and ride a bike to work or other places can reduce these emissions into the atmosphere hence reducing greenhouse gases. Such approaches will be significant in promoting a healthier and happier community free from climatic impacts.</w:t>
                            </w:r>
                          </w:p>
                          <w:p w:rsidR="00687150" w:rsidP="00D02016" w14:textId="77777777">
                            <w:r>
                              <w:t>Explain NIMBY. What evidence of NIMBY is present in your community? Where are the water treatment plant, landfills, or power plants located?</w:t>
                            </w:r>
                          </w:p>
                          <w:p w:rsidR="00687150" w:rsidRPr="00DD26AF" w:rsidP="00D02016" w14:textId="638B1F34">
                            <w:pPr>
                              <w:rPr>
                                <w:rFonts w:ascii="Corbel" w:hAnsi="Corbel" w:cs="Times New Roman"/>
                                <w:szCs w:val="18"/>
                              </w:rPr>
                            </w:pPr>
                            <w:r w:rsidRPr="001F3E7F">
                              <w:rPr>
                                <w:rFonts w:ascii="Corbel" w:hAnsi="Corbel" w:cs="Times New Roman"/>
                                <w:szCs w:val="18"/>
                              </w:rPr>
                              <w:t xml:space="preserve">NIMBY is an acronym that means Not in My Back Yard in full. It is mostly used when characterizing the opposition of members of a certain community to adhere to a </w:t>
                            </w:r>
                            <w:bookmarkStart w:id="0" w:name="_GoBack"/>
                            <w:bookmarkEnd w:id="0"/>
                            <w:r w:rsidRPr="001F3E7F">
                              <w:rPr>
                                <w:rFonts w:ascii="Corbel" w:hAnsi="Corbel" w:cs="Times New Roman"/>
                                <w:szCs w:val="18"/>
                              </w:rPr>
                              <w:t>proposed environmental development plan in their community irrespective of the positive and negative factors related to the development plan. The evidence of NIMBY in Cherryville North Carolina is visible from the fact that the community members opposed a garbage collection farm that intended to set a firm for collecting and recycling plastic materials. It was a project for public good but the community members refused to cite that the firm would misuse the limited land available for use. The landfills are located high enough above the sea level so that to provide sufficient burrow soil. They are also created in clay soil.
</w:t>
                            </w:r>
                          </w:p>
                          <w:p w:rsidR="00687150" w:rsidP="00D02016" w14:textId="77777777">
                            <w:r>
                              <w:t>Find a lake, pond, or river in your community. Take a picture of its conditions. Describe the conditions. Is there any pollution?</w:t>
                            </w:r>
                            <w:r w:rsidR="00A0122A">
                              <w:t xml:space="preserve"> Is the water level high or low?                                                     </w:t>
                            </w:r>
                          </w:p>
                          <w:p w:rsidR="00DD26AF" w:rsidRPr="001F3E7F" w:rsidP="00DD26AF" w14:textId="77777777">
                            <w:pPr>
                              <w:rPr>
                                <w:rFonts w:ascii="Corbel" w:hAnsi="Corbel" w:cs="Times New Roman"/>
                                <w:color w:val="222222"/>
                                <w:szCs w:val="18"/>
                                <w:shd w:val="clear" w:color="auto" w:fill="FFFFFF"/>
                              </w:rPr>
                            </w:pPr>
                            <w:r w:rsidRPr="001F3E7F">
                              <w:rPr>
                                <w:rFonts w:ascii="Corbel" w:hAnsi="Corbel" w:cs="Times New Roman"/>
                                <w:color w:val="222222"/>
                                <w:szCs w:val="18"/>
                                <w:shd w:val="clear" w:color="auto" w:fill="FFFFFF"/>
                              </w:rPr>
                              <w:t xml:space="preserve">The condition of river is healthy as there is no water pollution. The water level is high sufficient for surrounding biodiversity in </w:t>
                            </w:r>
                            <w:r w:rsidRPr="001F3E7F">
                              <w:rPr>
                                <w:rFonts w:ascii="Corbel" w:hAnsi="Corbel" w:cs="Times New Roman"/>
                                <w:szCs w:val="18"/>
                              </w:rPr>
                              <w:t>Cherryville North Carolina.</w:t>
                            </w:r>
                          </w:p>
                          <w:p w:rsidR="00D02016" w:rsidP="00D02016" w14:textId="1CC558E1">
                            <w:r w:rsidRPr="001F3E7F">
                              <w:rPr>
                                <w:rFonts w:ascii="Corbel" w:hAnsi="Corbel" w:cs="Times New Roman"/>
                                <w:noProof/>
                                <w:szCs w:val="18"/>
                              </w:rPr>
                              <w:drawing>
                                <wp:inline distT="0" distB="0" distL="0" distR="0">
                                  <wp:extent cx="2466975" cy="1847850"/>
                                  <wp:effectExtent l="0" t="0" r="9525" b="0"/>
                                  <wp:docPr id="16830734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29429" name="download (1).jp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31" type="#_x0000_t202" style="width:515.25pt;height:490.5pt;margin-top:149pt;margin-left:16.2pt;mso-height-percent:0;mso-height-relative:margin;mso-position-horizontal-relative:margin;mso-position-vertical-relative:margin;mso-width-percent:0;mso-width-relative:margin;mso-wrap-distance-bottom:3.6pt;mso-wrap-distance-left:9pt;mso-wrap-distance-right:9pt;mso-wrap-distance-top:3.6pt;position:absolute;v-text-anchor:top;z-index:251661312" filled="f" fillcolor="this" stroked="f" strokeweight="0.75pt">
                <v:textbox>
                  <w:txbxContent>
                    <w:p w:rsidR="00D02016" w:rsidP="00D02016" w14:paraId="592122C5" w14:textId="77777777">
                      <w:r>
                        <w:t>What are the main impacts of climate change?</w:t>
                      </w:r>
                    </w:p>
                    <w:p w:rsidR="00D02016" w:rsidRPr="00DD26AF" w:rsidP="00D02016" w14:paraId="196F7690" w14:textId="6A8E25DB">
                      <w:pPr>
                        <w:rPr>
                          <w:rFonts w:ascii="Corbel" w:hAnsi="Corbel" w:cs="Times New Roman"/>
                          <w:szCs w:val="18"/>
                        </w:rPr>
                      </w:pPr>
                      <w:r w:rsidRPr="001F3E7F">
                        <w:rPr>
                          <w:rFonts w:ascii="Corbel" w:hAnsi="Corbel" w:cs="Times New Roman"/>
                          <w:szCs w:val="18"/>
                        </w:rPr>
                        <w:t xml:space="preserve">The climate has affected the forests of Cherryville North Carolina which is home for abundant biodiversity. The forests have been seriously affected due to extreme temperatures. Furthermore, logging has also contributed to the extinction of biodiversity. The dying tree release stored carbon dioxide which </w:t>
                      </w:r>
                      <w:r w:rsidRPr="001F3E7F">
                        <w:rPr>
                          <w:rFonts w:ascii="Corbel" w:hAnsi="Corbel" w:cs="Times New Roman"/>
                          <w:szCs w:val="18"/>
                        </w:rPr>
                        <w:t>add</w:t>
                      </w:r>
                      <w:r w:rsidRPr="001F3E7F">
                        <w:rPr>
                          <w:rFonts w:ascii="Corbel" w:hAnsi="Corbel" w:cs="Times New Roman"/>
                          <w:szCs w:val="18"/>
                        </w:rPr>
                        <w:t xml:space="preserve"> to the greenhouse’s gas accumulation in the atmosphere. This has led to extreme heats in the community. Climate change due to deforestation has been hazardous to the local species and </w:t>
                      </w:r>
                      <w:r w:rsidRPr="001F3E7F">
                        <w:rPr>
                          <w:rFonts w:ascii="Corbel" w:hAnsi="Corbel" w:cs="Times New Roman"/>
                          <w:szCs w:val="18"/>
                        </w:rPr>
                        <w:t>the has</w:t>
                      </w:r>
                      <w:r w:rsidRPr="001F3E7F">
                        <w:rPr>
                          <w:rFonts w:ascii="Corbel" w:hAnsi="Corbel" w:cs="Times New Roman"/>
                          <w:szCs w:val="18"/>
                        </w:rPr>
                        <w:t xml:space="preserve"> been affected since depends on these species. Drying trees emit the stored carbon dioxide into the atmosphere hence contributing to the accumulation of greenhouse gases which sets up global warming. Change in climate has also caused lack of air conditioning. This is due to comprised carbon cycle in the air as a result of logging.</w:t>
                      </w:r>
                    </w:p>
                    <w:p w:rsidR="00687150" w:rsidP="00D02016" w14:paraId="5CDE249E" w14:textId="40DFF386">
                      <w:r>
                        <w:t>What can the community do to slow down the effects of climate change?</w:t>
                      </w:r>
                    </w:p>
                    <w:p w:rsidR="00687150" w:rsidRPr="00DD26AF" w:rsidP="00D02016" w14:paraId="2D93A01B" w14:textId="6A4F3C04">
                      <w:pPr>
                        <w:rPr>
                          <w:rFonts w:ascii="Corbel" w:hAnsi="Corbel" w:cs="Times New Roman"/>
                          <w:szCs w:val="18"/>
                        </w:rPr>
                      </w:pPr>
                      <w:r w:rsidRPr="001F3E7F">
                        <w:rPr>
                          <w:rFonts w:ascii="Corbel" w:hAnsi="Corbel" w:cs="Times New Roman"/>
                          <w:szCs w:val="18"/>
                        </w:rPr>
                        <w:t>The people of Cherryville North Carolina should invest in renewable sources of energy. Use of healthier</w:t>
                      </w:r>
                      <w:r>
                        <w:rPr>
                          <w:rFonts w:ascii="Corbel" w:hAnsi="Corbel" w:cs="Times New Roman"/>
                          <w:szCs w:val="18"/>
                        </w:rPr>
                        <w:t xml:space="preserve"> energy such as solar panels is</w:t>
                      </w:r>
                      <w:r w:rsidRPr="001F3E7F">
                        <w:rPr>
                          <w:rFonts w:ascii="Corbel" w:hAnsi="Corbel" w:cs="Times New Roman"/>
                          <w:szCs w:val="18"/>
                        </w:rPr>
                        <w:t xml:space="preserve"> significant in reducing climatic changes such as global warming. The Cherryvi</w:t>
                      </w:r>
                      <w:r>
                        <w:rPr>
                          <w:rFonts w:ascii="Corbel" w:hAnsi="Corbel" w:cs="Times New Roman"/>
                          <w:szCs w:val="18"/>
                        </w:rPr>
                        <w:t>lle North Carolina may make</w:t>
                      </w:r>
                      <w:r w:rsidRPr="001F3E7F">
                        <w:rPr>
                          <w:rFonts w:ascii="Corbel" w:hAnsi="Corbel" w:cs="Times New Roman"/>
                          <w:szCs w:val="18"/>
                        </w:rPr>
                        <w:t xml:space="preserve"> the community </w:t>
                      </w:r>
                      <w:r>
                        <w:rPr>
                          <w:rFonts w:ascii="Corbel" w:hAnsi="Corbel" w:cs="Times New Roman"/>
                          <w:szCs w:val="18"/>
                        </w:rPr>
                        <w:t xml:space="preserve">clean </w:t>
                      </w:r>
                      <w:r w:rsidRPr="001F3E7F">
                        <w:rPr>
                          <w:rFonts w:ascii="Corbel" w:hAnsi="Corbel" w:cs="Times New Roman"/>
                          <w:szCs w:val="18"/>
                        </w:rPr>
                        <w:t>by reducing transport emissions. Transportation accounts for 25 percent of climate pollutions in the US through the release of emissions. Use of public transits, car share, and ride a bike to work or other places can reduce these emissions into the atmosphere hence reducing greenhouse gases. Such approaches will be significant in promoting a healthier and happier community free from climatic impacts.</w:t>
                      </w:r>
                    </w:p>
                    <w:p w:rsidR="00687150" w:rsidP="00D02016" w14:paraId="1371F1B8" w14:textId="77777777">
                      <w:r>
                        <w:t>Explain NIMBY. What evidence of NIMBY is present in your community? Where are the water treatment plant, landfills, or power plants located?</w:t>
                      </w:r>
                    </w:p>
                    <w:p w:rsidR="00687150" w:rsidRPr="00DD26AF" w:rsidP="00D02016" w14:paraId="4E57B1E8" w14:textId="638B1F34">
                      <w:pPr>
                        <w:rPr>
                          <w:rFonts w:ascii="Corbel" w:hAnsi="Corbel" w:cs="Times New Roman"/>
                          <w:szCs w:val="18"/>
                        </w:rPr>
                      </w:pPr>
                      <w:r w:rsidRPr="001F3E7F">
                        <w:rPr>
                          <w:rFonts w:ascii="Corbel" w:hAnsi="Corbel" w:cs="Times New Roman"/>
                          <w:szCs w:val="18"/>
                        </w:rPr>
                        <w:t xml:space="preserve">NIMBY is an acronym that means Not in My Back Yard in full. It is mostly used when characterizing the opposition of members of a certain community to adhere to a </w:t>
                      </w:r>
                      <w:bookmarkStart w:id="0" w:name="_GoBack"/>
                      <w:bookmarkEnd w:id="0"/>
                      <w:r w:rsidRPr="001F3E7F">
                        <w:rPr>
                          <w:rFonts w:ascii="Corbel" w:hAnsi="Corbel" w:cs="Times New Roman"/>
                          <w:szCs w:val="18"/>
                        </w:rPr>
                        <w:t>proposed environmental development plan in their community irrespective of the positive and negative factors related to the development plan. The evidence of NIMBY in Cherryville North Carolina is visible from the fact that the community members opposed a garbage collection farm that intended to set a firm for collecting and recycling plastic materials. It was a project for public good but the community members refused to cite that the firm would misuse the limited land available for use. The landfills are located high enough above the sea level so that to provide sufficient burrow soil. They are also created in clay soil.
</w:t>
                      </w:r>
                    </w:p>
                    <w:p w:rsidR="00687150" w:rsidP="00D02016" w14:paraId="1550ED12" w14:textId="77777777">
                      <w:r>
                        <w:t>Find a lake, pond, or river in your community. Take a picture of its conditions. Describe the conditions. Is there any pollution?</w:t>
                      </w:r>
                      <w:r w:rsidR="00A0122A">
                        <w:t xml:space="preserve"> Is the water level high or low?                                                     </w:t>
                      </w:r>
                    </w:p>
                    <w:p w:rsidR="00DD26AF" w:rsidRPr="001F3E7F" w:rsidP="00DD26AF" w14:paraId="0D3AD1DE" w14:textId="77777777">
                      <w:pPr>
                        <w:rPr>
                          <w:rFonts w:ascii="Corbel" w:hAnsi="Corbel" w:cs="Times New Roman"/>
                          <w:color w:val="222222"/>
                          <w:szCs w:val="18"/>
                          <w:shd w:val="clear" w:color="auto" w:fill="FFFFFF"/>
                        </w:rPr>
                      </w:pPr>
                      <w:r w:rsidRPr="001F3E7F">
                        <w:rPr>
                          <w:rFonts w:ascii="Corbel" w:hAnsi="Corbel" w:cs="Times New Roman"/>
                          <w:color w:val="222222"/>
                          <w:szCs w:val="18"/>
                          <w:shd w:val="clear" w:color="auto" w:fill="FFFFFF"/>
                        </w:rPr>
                        <w:t xml:space="preserve">The condition of river is healthy as there is no water pollution. The water level is high sufficient for surrounding biodiversity in </w:t>
                      </w:r>
                      <w:r w:rsidRPr="001F3E7F">
                        <w:rPr>
                          <w:rFonts w:ascii="Corbel" w:hAnsi="Corbel" w:cs="Times New Roman"/>
                          <w:szCs w:val="18"/>
                        </w:rPr>
                        <w:t>Cherryville North Carolina.</w:t>
                      </w:r>
                    </w:p>
                    <w:p w:rsidR="00D02016" w:rsidP="00D02016" w14:paraId="5CA39292" w14:textId="1CC558E1">
                      <w:drawing>
                        <wp:inline distT="0" distB="0" distL="0" distR="0">
                          <wp:extent cx="2466975" cy="1847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93179" name="download (1).jp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p>
                  </w:txbxContent>
                </v:textbox>
                <w10:wrap type="square"/>
              </v:shape>
            </w:pict>
          </mc:Fallback>
        </mc:AlternateContent>
      </w:r>
    </w:p>
    <w:p w:rsidR="00DD26AF" w:rsidRPr="00DD26AF" w:rsidP="00DD26AF" w14:paraId="50080B36" w14:textId="3D11C3E4">
      <w:pPr>
        <w:spacing w:after="200" w:line="276" w:lineRule="auto"/>
        <w:rPr>
          <w:sz w:val="40"/>
          <w:szCs w:val="40"/>
        </w:rPr>
      </w:pPr>
    </w:p>
    <w:sectPr>
      <w:type w:val="continuous"/>
      <w:pgSz w:w="12240" w:h="15840" w:code="1"/>
      <w:pgMar w:top="720" w:right="576" w:bottom="720" w:left="576" w:header="360" w:footer="720" w:gutter="0"/>
      <w:cols w:space="504"/>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746"/>
      <w:gridCol w:w="5748"/>
    </w:tblGrid>
    <w:tr w14:paraId="73D5A0D0" w14:textId="77777777">
      <w:tblPrEx>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jc w:val="center"/>
      </w:trPr>
      <w:tc>
        <w:tcPr>
          <w:tcW w:w="5746" w:type="dxa"/>
          <w:shd w:val="clear" w:color="auto" w:fill="auto"/>
        </w:tcPr>
        <w:p w:rsidR="0001065E" w:rsidP="00DB3EE4" w14:paraId="3AFB1922" w14:textId="77777777">
          <w:pPr>
            <w:pStyle w:val="Header"/>
          </w:pPr>
          <w:sdt>
            <w:sdtPr>
              <w:alias w:val="Title"/>
              <w:tag w:val="Title"/>
              <w:id w:val="1323545358"/>
              <w:dataBinding w:prefixMappings="xmlns:ns0='http://purl.org/dc/elements/1.1/' xmlns:ns1='http://schemas.openxmlformats.org/package/2006/metadata/core-properties' " w:xpath="/ns1:coreProperties[1]/ns0:subject[1]" w:storeItemID="{6C3C8BC8-F283-45AE-878A-BAB7291924A1}"/>
              <w:text/>
            </w:sdtPr>
            <w:sdtContent>
              <w:r w:rsidR="0036546A">
                <w:t>Environmental Literacy Plan</w:t>
              </w:r>
            </w:sdtContent>
          </w:sdt>
          <w:r w:rsidR="00797CD0">
            <w:t xml:space="preserve"> </w:t>
          </w:r>
        </w:p>
      </w:tc>
      <w:tc>
        <w:tcPr>
          <w:tcW w:w="5747" w:type="dxa"/>
          <w:shd w:val="clear" w:color="auto" w:fill="auto"/>
        </w:tcPr>
        <w:p w:rsidR="0001065E" w14:paraId="4E001294" w14:textId="77777777">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DD26AF">
            <w:rPr>
              <w:rStyle w:val="PageNumber"/>
              <w:noProof/>
            </w:rPr>
            <w:t>3</w:t>
          </w:r>
          <w:r>
            <w:rPr>
              <w:rStyle w:val="PageNumber"/>
            </w:rPr>
            <w:fldChar w:fldCharType="end"/>
          </w:r>
        </w:p>
      </w:tc>
    </w:tr>
  </w:tbl>
  <w:p w:rsidR="0001065E" w14:paraId="65873EBA" w14:textId="77777777">
    <w:pPr>
      <w:pStyle w:val="NoSpacing"/>
      <w:ind w:left="-218"/>
    </w:pPr>
    <w:r>
      <mc:AlternateContent>
        <mc:Choice Requires="wps">
          <w:drawing>
            <wp:inline distT="0" distB="0" distL="0" distR="0">
              <wp:extent cx="7305040" cy="137160"/>
              <wp:effectExtent l="0" t="0" r="0" b="0"/>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rect id="Rectangle 6" o:spid="_x0000_i2049" style="width:575.2pt;height:10.8pt;mso-left-percent:-10001;mso-position-horizontal-relative:char;mso-position-vertical-relative:line;mso-top-percent:-10001;mso-wrap-style:square;visibility:visible;v-text-anchor:middle" fillcolor="#549e39" stroked="f" strokeweight="2pt">
              <w10:wrap type="none"/>
              <w10:anchorlock/>
            </v:rect>
          </w:pict>
        </mc:Fallback>
      </mc:AlternateContent>
    </w:r>
  </w:p>
  <w:p w:rsidR="0001065E" w14:paraId="107E4675" w14:textId="77777777">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Description w:val="Header"/>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746"/>
      <w:gridCol w:w="5745"/>
    </w:tblGrid>
    <w:tr w14:paraId="4B98671B" w14:textId="77777777">
      <w:tblPrEx>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cantSplit/>
      </w:trPr>
      <w:tc>
        <w:tcPr>
          <w:tcW w:w="5746" w:type="dxa"/>
          <w:vAlign w:val="bottom"/>
        </w:tcPr>
        <w:p w:rsidR="0001065E" w14:paraId="57F6BD09" w14:textId="77777777">
          <w:pPr>
            <w:pStyle w:val="Header"/>
          </w:pPr>
          <w:r>
            <w:t>Environmental literacy plan</w:t>
          </w:r>
        </w:p>
      </w:tc>
      <w:tc>
        <w:tcPr>
          <w:tcW w:w="5746" w:type="dxa"/>
          <w:vAlign w:val="bottom"/>
        </w:tcPr>
        <w:p w:rsidR="0001065E" w14:paraId="2FBEF3B6" w14:textId="77777777">
          <w:pPr>
            <w:pStyle w:val="IssueNumber"/>
          </w:pPr>
        </w:p>
      </w:tc>
    </w:tr>
  </w:tbl>
  <w:p w:rsidR="0001065E" w14:paraId="30B8566B" w14:textId="77777777">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nsid w:val="FFFFFF89"/>
    <w:multiLevelType w:val="singleLevel"/>
    <w:tmpl w:val="71B46930"/>
    <w:lvl w:ilvl="0">
      <w:start w:val="1"/>
      <w:numFmt w:val="bullet"/>
      <w:pStyle w:val="ListBullet"/>
      <w:lvlText w:val="Ü"/>
      <w:lvlJc w:val="left"/>
      <w:pPr>
        <w:ind w:left="360" w:hanging="360"/>
      </w:pPr>
      <w:rPr>
        <w:rFonts w:ascii="Wingdings" w:hAnsi="Wingdings" w:hint="default"/>
        <w:color w:val="549E39" w:themeColor="accent1"/>
      </w:rPr>
    </w:lvl>
  </w:abstractNum>
  <w:abstractNum w:abstractNumId="3">
    <w:nsid w:val="0FD62CFF"/>
    <w:multiLevelType w:val="hybridMultilevel"/>
    <w:tmpl w:val="3B6E499A"/>
    <w:lvl w:ilvl="0">
      <w:start w:val="1"/>
      <w:numFmt w:val="bullet"/>
      <w:pStyle w:val="ListBullet2"/>
      <w:lvlText w:val="Ü"/>
      <w:lvlJc w:val="left"/>
      <w:pPr>
        <w:ind w:left="360" w:hanging="360"/>
      </w:pPr>
      <w:rPr>
        <w:rFonts w:ascii="Wingdings" w:hAnsi="Wingdings" w:hint="default"/>
        <w:color w:val="8AB833" w:themeColor="accent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46A"/>
    <w:rsid w:val="00007DA2"/>
    <w:rsid w:val="0001065E"/>
    <w:rsid w:val="00066445"/>
    <w:rsid w:val="00082CDF"/>
    <w:rsid w:val="000D2AB5"/>
    <w:rsid w:val="000D3A5C"/>
    <w:rsid w:val="000F1047"/>
    <w:rsid w:val="0011241A"/>
    <w:rsid w:val="00163E90"/>
    <w:rsid w:val="00184DA9"/>
    <w:rsid w:val="001B0765"/>
    <w:rsid w:val="001F3E7F"/>
    <w:rsid w:val="00200957"/>
    <w:rsid w:val="0023608C"/>
    <w:rsid w:val="00253570"/>
    <w:rsid w:val="002E4A31"/>
    <w:rsid w:val="00332AA1"/>
    <w:rsid w:val="003513CF"/>
    <w:rsid w:val="00360851"/>
    <w:rsid w:val="0036546A"/>
    <w:rsid w:val="003739BE"/>
    <w:rsid w:val="00382BB1"/>
    <w:rsid w:val="00397152"/>
    <w:rsid w:val="003F3980"/>
    <w:rsid w:val="00457B45"/>
    <w:rsid w:val="0047076F"/>
    <w:rsid w:val="004E701E"/>
    <w:rsid w:val="004F528A"/>
    <w:rsid w:val="0051268F"/>
    <w:rsid w:val="005274DD"/>
    <w:rsid w:val="005368B2"/>
    <w:rsid w:val="00590153"/>
    <w:rsid w:val="005E2127"/>
    <w:rsid w:val="005E5BD8"/>
    <w:rsid w:val="00605838"/>
    <w:rsid w:val="00687150"/>
    <w:rsid w:val="006C2701"/>
    <w:rsid w:val="007824CD"/>
    <w:rsid w:val="00797CD0"/>
    <w:rsid w:val="007C3EC0"/>
    <w:rsid w:val="007D598D"/>
    <w:rsid w:val="007E5CD7"/>
    <w:rsid w:val="00845B91"/>
    <w:rsid w:val="00893DCD"/>
    <w:rsid w:val="00947A71"/>
    <w:rsid w:val="00A0122A"/>
    <w:rsid w:val="00A01565"/>
    <w:rsid w:val="00AA19B2"/>
    <w:rsid w:val="00AD3A13"/>
    <w:rsid w:val="00B04BF4"/>
    <w:rsid w:val="00B241F0"/>
    <w:rsid w:val="00B606E0"/>
    <w:rsid w:val="00B96D8C"/>
    <w:rsid w:val="00BC0FBC"/>
    <w:rsid w:val="00BD0887"/>
    <w:rsid w:val="00C01F49"/>
    <w:rsid w:val="00C3733E"/>
    <w:rsid w:val="00CA15A5"/>
    <w:rsid w:val="00CC57B0"/>
    <w:rsid w:val="00CD644D"/>
    <w:rsid w:val="00CF1143"/>
    <w:rsid w:val="00D02016"/>
    <w:rsid w:val="00D2045F"/>
    <w:rsid w:val="00D57C09"/>
    <w:rsid w:val="00DB3EE4"/>
    <w:rsid w:val="00DB799F"/>
    <w:rsid w:val="00DC7CE9"/>
    <w:rsid w:val="00DD26AF"/>
    <w:rsid w:val="00DF2FD6"/>
    <w:rsid w:val="00E14E71"/>
    <w:rsid w:val="00EE09EE"/>
    <w:rsid w:val="00EF1C6F"/>
    <w:rsid w:val="00EF477B"/>
    <w:rsid w:val="00F039B6"/>
    <w:rsid w:val="00F61815"/>
    <w:rsid w:val="00F717E9"/>
    <w:rsid w:val="00F87001"/>
  </w:rsids>
  <w:docVars>
    <w:docVar w:name="__Grammarly_42___1" w:val="H4sIAAAAAAAEAKtWcslP9kxRslIyNDY0NbQ0szAyMrE0trQ0MTNV0lEKTi0uzszPAykwqQUAc2RgY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bc.org.nz/__data/assets/pdf_file/0016/129040/Will-Steffen-Climate-Change.pdf" TargetMode="External" /><Relationship Id="rId11" Type="http://schemas.openxmlformats.org/officeDocument/2006/relationships/hyperlink" Target="https://royalsociety.org/~/media/policy/Publications/2017/27-11-2017-Climate-change-updates-report.pdf" TargetMode="External" /><Relationship Id="rId12" Type="http://schemas.openxmlformats.org/officeDocument/2006/relationships/image" Target="media/image2.jpeg"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image" Target="media/image1.jpeg" /><Relationship Id="rId9" Type="http://schemas.openxmlformats.org/officeDocument/2006/relationships/hyperlink" Target="http://www.hbs.edu/environment/Documents/Climate_Change_2017.pdf"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pittman\AppData\Roaming\Microsoft\Templates\Newsletter.dotx" TargetMode="External" /></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8CE223EC-F8E4-45D6-8602-19380B91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21</TotalTime>
  <Pages>3</Pages>
  <Words>140</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Environmental Literacy Plan</dc:subject>
  <dc:creator>Pittman, Michelle</dc:creator>
  <cp:lastModifiedBy>User</cp:lastModifiedBy>
  <cp:revision>3</cp:revision>
  <cp:lastPrinted>2011-06-06T17:16:00Z</cp:lastPrinted>
  <dcterms:created xsi:type="dcterms:W3CDTF">2019-03-20T17:53:00Z</dcterms:created>
  <dcterms:modified xsi:type="dcterms:W3CDTF">2019-03-22T02:50:00Z</dcterms:modified>
  <cp:contentStatus>Subtitle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